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6D2237" w14:textId="337BC5A6" w:rsidR="00C656A0" w:rsidRDefault="00C656A0" w:rsidP="00C656A0">
      <w:pPr>
        <w:jc w:val="center"/>
        <w:rPr>
          <w:rFonts w:ascii="NTPreCursivefk" w:hAnsi="NTPreCursivefk"/>
          <w:sz w:val="44"/>
        </w:rPr>
      </w:pPr>
      <w:r w:rsidRPr="00154504">
        <w:rPr>
          <w:rFonts w:ascii="NTPreCursivefk" w:hAnsi="NTPreCursivefk"/>
          <w:sz w:val="44"/>
        </w:rPr>
        <w:t>Year 1 Home Learning Matrix</w:t>
      </w:r>
      <w:r w:rsidR="00F701E6">
        <w:rPr>
          <w:rFonts w:ascii="NTPreCursivefk" w:hAnsi="NTPreCursivefk"/>
          <w:sz w:val="44"/>
        </w:rPr>
        <w:t xml:space="preserve"> S</w:t>
      </w:r>
      <w:r w:rsidR="00B502F2">
        <w:rPr>
          <w:rFonts w:ascii="NTPreCursivefk" w:hAnsi="NTPreCursivefk"/>
          <w:sz w:val="44"/>
        </w:rPr>
        <w:t>ummer</w:t>
      </w:r>
      <w:r w:rsidR="00F701E6">
        <w:rPr>
          <w:rFonts w:ascii="NTPreCursivefk" w:hAnsi="NTPreCursivefk"/>
          <w:sz w:val="44"/>
        </w:rPr>
        <w:t xml:space="preserve"> </w:t>
      </w:r>
      <w:r w:rsidR="00785F81">
        <w:rPr>
          <w:rFonts w:ascii="NTPreCursivefk" w:hAnsi="NTPreCursivefk"/>
          <w:sz w:val="44"/>
        </w:rPr>
        <w:t>2</w:t>
      </w:r>
    </w:p>
    <w:tbl>
      <w:tblPr>
        <w:tblStyle w:val="TableGrid"/>
        <w:tblpPr w:leftFromText="180" w:rightFromText="180" w:vertAnchor="page" w:horzAnchor="margin" w:tblpXSpec="center" w:tblpY="2461"/>
        <w:tblW w:w="0" w:type="auto"/>
        <w:tblLook w:val="04A0" w:firstRow="1" w:lastRow="0" w:firstColumn="1" w:lastColumn="0" w:noHBand="0" w:noVBand="1"/>
      </w:tblPr>
      <w:tblGrid>
        <w:gridCol w:w="4446"/>
        <w:gridCol w:w="4408"/>
      </w:tblGrid>
      <w:tr w:rsidR="003706D7" w14:paraId="3054B76D" w14:textId="77777777" w:rsidTr="1097A35D">
        <w:trPr>
          <w:trHeight w:val="2400"/>
        </w:trPr>
        <w:tc>
          <w:tcPr>
            <w:tcW w:w="4446" w:type="dxa"/>
          </w:tcPr>
          <w:p w14:paraId="0659A514" w14:textId="77777777" w:rsidR="003706D7" w:rsidRPr="006617F5" w:rsidRDefault="003706D7" w:rsidP="003706D7">
            <w:pPr>
              <w:jc w:val="center"/>
              <w:rPr>
                <w:rFonts w:ascii="NTPreCursivefk" w:hAnsi="NTPreCursivefk"/>
                <w:sz w:val="28"/>
                <w:szCs w:val="28"/>
                <w:u w:val="single"/>
              </w:rPr>
            </w:pPr>
            <w:r w:rsidRPr="006617F5">
              <w:rPr>
                <w:rFonts w:ascii="NTPreCursivefk" w:hAnsi="NTPreCursivefk"/>
                <w:sz w:val="28"/>
                <w:szCs w:val="28"/>
                <w:u w:val="single"/>
              </w:rPr>
              <w:t>Science</w:t>
            </w:r>
          </w:p>
          <w:p w14:paraId="381EA4F1" w14:textId="26A12C59" w:rsidR="003706D7" w:rsidRPr="008C39F9" w:rsidRDefault="00785F81" w:rsidP="003706D7">
            <w:pPr>
              <w:rPr>
                <w:rFonts w:ascii="NTPreCursivefk" w:hAnsi="NTPreCursivefk"/>
                <w:sz w:val="24"/>
                <w:szCs w:val="24"/>
              </w:rPr>
            </w:pPr>
            <w:r>
              <w:rPr>
                <w:rFonts w:ascii="NTPreCursivefk" w:hAnsi="NTPreCursivefk"/>
                <w:sz w:val="24"/>
                <w:szCs w:val="24"/>
              </w:rPr>
              <w:t>We are learning about magnets. Can you make a list of things in your house that are magnetic?</w:t>
            </w:r>
          </w:p>
          <w:p w14:paraId="0AAA7FA1" w14:textId="56A9FD29" w:rsidR="003706D7" w:rsidRPr="006617F5" w:rsidRDefault="00785F81" w:rsidP="003706D7">
            <w:pPr>
              <w:jc w:val="center"/>
            </w:pPr>
            <w:r>
              <w:rPr>
                <w:noProof/>
              </w:rPr>
              <w:drawing>
                <wp:anchor distT="0" distB="0" distL="114300" distR="114300" simplePos="0" relativeHeight="251671552" behindDoc="0" locked="0" layoutInCell="1" allowOverlap="1" wp14:anchorId="5261F85E" wp14:editId="45B50BEA">
                  <wp:simplePos x="0" y="0"/>
                  <wp:positionH relativeFrom="column">
                    <wp:posOffset>685443</wp:posOffset>
                  </wp:positionH>
                  <wp:positionV relativeFrom="paragraph">
                    <wp:posOffset>74930</wp:posOffset>
                  </wp:positionV>
                  <wp:extent cx="1318260" cy="840687"/>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18260" cy="840687"/>
                          </a:xfrm>
                          <a:prstGeom prst="rect">
                            <a:avLst/>
                          </a:prstGeom>
                        </pic:spPr>
                      </pic:pic>
                    </a:graphicData>
                  </a:graphic>
                  <wp14:sizeRelH relativeFrom="page">
                    <wp14:pctWidth>0</wp14:pctWidth>
                  </wp14:sizeRelH>
                  <wp14:sizeRelV relativeFrom="page">
                    <wp14:pctHeight>0</wp14:pctHeight>
                  </wp14:sizeRelV>
                </wp:anchor>
              </w:drawing>
            </w:r>
          </w:p>
        </w:tc>
        <w:tc>
          <w:tcPr>
            <w:tcW w:w="4408" w:type="dxa"/>
          </w:tcPr>
          <w:p w14:paraId="49EF014E" w14:textId="2CAF9709" w:rsidR="003706D7" w:rsidRPr="006617F5" w:rsidRDefault="00785F81" w:rsidP="003706D7">
            <w:pPr>
              <w:jc w:val="center"/>
              <w:rPr>
                <w:rFonts w:ascii="NTPreCursivefk" w:hAnsi="NTPreCursivefk"/>
                <w:sz w:val="28"/>
                <w:szCs w:val="28"/>
                <w:u w:val="single"/>
              </w:rPr>
            </w:pPr>
            <w:r>
              <w:rPr>
                <w:rFonts w:ascii="NTPreCursivefk" w:hAnsi="NTPreCursivefk"/>
                <w:sz w:val="28"/>
                <w:szCs w:val="28"/>
                <w:u w:val="single"/>
              </w:rPr>
              <w:t>History</w:t>
            </w:r>
          </w:p>
          <w:p w14:paraId="7111E18D" w14:textId="6D019B6F" w:rsidR="003706D7" w:rsidRDefault="003706D7" w:rsidP="003706D7">
            <w:pPr>
              <w:rPr>
                <w:rFonts w:ascii="NTPreCursivefk" w:hAnsi="NTPreCursivefk"/>
                <w:sz w:val="24"/>
                <w:szCs w:val="24"/>
              </w:rPr>
            </w:pPr>
            <w:r>
              <w:rPr>
                <w:rFonts w:ascii="NTPreCursivefk" w:hAnsi="NTPreCursivefk"/>
                <w:sz w:val="24"/>
                <w:szCs w:val="24"/>
              </w:rPr>
              <w:t>C</w:t>
            </w:r>
            <w:r w:rsidR="00785F81">
              <w:rPr>
                <w:rFonts w:ascii="NTPreCursivefk" w:hAnsi="NTPreCursivefk"/>
                <w:sz w:val="24"/>
                <w:szCs w:val="24"/>
              </w:rPr>
              <w:t xml:space="preserve">an you create a </w:t>
            </w:r>
            <w:proofErr w:type="spellStart"/>
            <w:r w:rsidR="00785F81">
              <w:rPr>
                <w:rFonts w:ascii="NTPreCursivefk" w:hAnsi="NTPreCursivefk"/>
                <w:sz w:val="24"/>
                <w:szCs w:val="24"/>
              </w:rPr>
              <w:t>factfile</w:t>
            </w:r>
            <w:proofErr w:type="spellEnd"/>
            <w:r w:rsidR="00785F81">
              <w:rPr>
                <w:rFonts w:ascii="NTPreCursivefk" w:hAnsi="NTPreCursivefk"/>
                <w:sz w:val="24"/>
                <w:szCs w:val="24"/>
              </w:rPr>
              <w:t xml:space="preserve"> about a King or Queen?</w:t>
            </w:r>
          </w:p>
          <w:p w14:paraId="71B4E097" w14:textId="7B3750EA" w:rsidR="00785F81" w:rsidRDefault="00785F81" w:rsidP="003706D7">
            <w:pPr>
              <w:rPr>
                <w:rFonts w:ascii="NTPreCursivefk" w:hAnsi="NTPreCursivefk"/>
                <w:sz w:val="24"/>
                <w:szCs w:val="24"/>
              </w:rPr>
            </w:pPr>
            <w:r>
              <w:rPr>
                <w:noProof/>
              </w:rPr>
              <w:drawing>
                <wp:anchor distT="0" distB="0" distL="114300" distR="114300" simplePos="0" relativeHeight="251670016" behindDoc="0" locked="0" layoutInCell="1" allowOverlap="1" wp14:anchorId="61FFEB1A" wp14:editId="1CDF3493">
                  <wp:simplePos x="0" y="0"/>
                  <wp:positionH relativeFrom="column">
                    <wp:posOffset>833120</wp:posOffset>
                  </wp:positionH>
                  <wp:positionV relativeFrom="paragraph">
                    <wp:posOffset>71120</wp:posOffset>
                  </wp:positionV>
                  <wp:extent cx="1034066" cy="107442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034066" cy="1074420"/>
                          </a:xfrm>
                          <a:prstGeom prst="rect">
                            <a:avLst/>
                          </a:prstGeom>
                        </pic:spPr>
                      </pic:pic>
                    </a:graphicData>
                  </a:graphic>
                  <wp14:sizeRelH relativeFrom="page">
                    <wp14:pctWidth>0</wp14:pctWidth>
                  </wp14:sizeRelH>
                  <wp14:sizeRelV relativeFrom="page">
                    <wp14:pctHeight>0</wp14:pctHeight>
                  </wp14:sizeRelV>
                </wp:anchor>
              </w:drawing>
            </w:r>
          </w:p>
          <w:p w14:paraId="2FC93F87" w14:textId="08561788" w:rsidR="00785F81" w:rsidRDefault="00785F81" w:rsidP="003706D7">
            <w:pPr>
              <w:rPr>
                <w:rFonts w:ascii="NTPreCursivefk" w:hAnsi="NTPreCursivefk"/>
                <w:sz w:val="24"/>
                <w:szCs w:val="24"/>
              </w:rPr>
            </w:pPr>
          </w:p>
          <w:p w14:paraId="5606E4B8" w14:textId="4D6D753C" w:rsidR="003706D7" w:rsidRDefault="003706D7" w:rsidP="003706D7"/>
          <w:p w14:paraId="6181427B" w14:textId="44380095" w:rsidR="003706D7" w:rsidRDefault="003706D7" w:rsidP="003706D7"/>
          <w:p w14:paraId="36E04825" w14:textId="77777777" w:rsidR="003706D7" w:rsidRDefault="003706D7" w:rsidP="003706D7"/>
          <w:p w14:paraId="553C76A7" w14:textId="77777777" w:rsidR="003706D7" w:rsidRDefault="003706D7" w:rsidP="003706D7"/>
          <w:p w14:paraId="0BA0BBE3" w14:textId="77777777" w:rsidR="003706D7" w:rsidRPr="006617F5" w:rsidRDefault="003706D7" w:rsidP="003706D7"/>
        </w:tc>
      </w:tr>
      <w:tr w:rsidR="003706D7" w14:paraId="1DD408C9" w14:textId="77777777" w:rsidTr="1097A35D">
        <w:trPr>
          <w:trHeight w:val="3058"/>
        </w:trPr>
        <w:tc>
          <w:tcPr>
            <w:tcW w:w="4446" w:type="dxa"/>
          </w:tcPr>
          <w:p w14:paraId="3D0DA0C5" w14:textId="77777777" w:rsidR="003706D7" w:rsidRPr="006617F5" w:rsidRDefault="003706D7" w:rsidP="003706D7">
            <w:pPr>
              <w:jc w:val="center"/>
              <w:rPr>
                <w:rFonts w:ascii="NTPreCursivefk" w:hAnsi="NTPreCursivefk"/>
                <w:sz w:val="28"/>
                <w:szCs w:val="28"/>
                <w:u w:val="single"/>
              </w:rPr>
            </w:pPr>
            <w:r w:rsidRPr="006617F5">
              <w:rPr>
                <w:rFonts w:ascii="NTPreCursivefk" w:hAnsi="NTPreCursivefk"/>
                <w:sz w:val="28"/>
                <w:szCs w:val="28"/>
                <w:u w:val="single"/>
              </w:rPr>
              <w:t>Maths</w:t>
            </w:r>
          </w:p>
          <w:p w14:paraId="2478B2EB" w14:textId="139B58CD" w:rsidR="003706D7" w:rsidRPr="003706D7" w:rsidRDefault="00785F81" w:rsidP="003706D7">
            <w:pPr>
              <w:rPr>
                <w:rFonts w:ascii="NTPreCursivefk" w:hAnsi="NTPreCursivefk"/>
                <w:sz w:val="24"/>
                <w:szCs w:val="24"/>
              </w:rPr>
            </w:pPr>
            <w:r>
              <w:rPr>
                <w:rFonts w:ascii="NTPreCursivefk" w:hAnsi="NTPreCursivefk"/>
                <w:sz w:val="24"/>
                <w:szCs w:val="24"/>
              </w:rPr>
              <w:t>Can you practice giving directions to somebody, thinking about forwards, backwards, left, right, turn (full turn, half turn, quarter turn)?</w:t>
            </w:r>
          </w:p>
          <w:p w14:paraId="4574A5A1" w14:textId="6A4D3128" w:rsidR="003706D7" w:rsidRDefault="00785F81" w:rsidP="003706D7">
            <w:pPr>
              <w:jc w:val="center"/>
              <w:rPr>
                <w:noProof/>
              </w:rPr>
            </w:pPr>
            <w:r>
              <w:rPr>
                <w:noProof/>
              </w:rPr>
              <w:drawing>
                <wp:anchor distT="0" distB="0" distL="114300" distR="114300" simplePos="0" relativeHeight="251673088" behindDoc="0" locked="0" layoutInCell="1" allowOverlap="1" wp14:anchorId="53242693" wp14:editId="60590B06">
                  <wp:simplePos x="0" y="0"/>
                  <wp:positionH relativeFrom="column">
                    <wp:posOffset>836930</wp:posOffset>
                  </wp:positionH>
                  <wp:positionV relativeFrom="paragraph">
                    <wp:posOffset>125095</wp:posOffset>
                  </wp:positionV>
                  <wp:extent cx="937260" cy="963295"/>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937260" cy="963295"/>
                          </a:xfrm>
                          <a:prstGeom prst="rect">
                            <a:avLst/>
                          </a:prstGeom>
                        </pic:spPr>
                      </pic:pic>
                    </a:graphicData>
                  </a:graphic>
                  <wp14:sizeRelH relativeFrom="page">
                    <wp14:pctWidth>0</wp14:pctWidth>
                  </wp14:sizeRelH>
                  <wp14:sizeRelV relativeFrom="page">
                    <wp14:pctHeight>0</wp14:pctHeight>
                  </wp14:sizeRelV>
                </wp:anchor>
              </w:drawing>
            </w:r>
          </w:p>
          <w:p w14:paraId="2702FD89" w14:textId="11E3C6C5" w:rsidR="003706D7" w:rsidRPr="006617F5" w:rsidRDefault="003706D7" w:rsidP="003706D7"/>
        </w:tc>
        <w:tc>
          <w:tcPr>
            <w:tcW w:w="4408" w:type="dxa"/>
          </w:tcPr>
          <w:p w14:paraId="38C547C3" w14:textId="77777777" w:rsidR="003706D7" w:rsidRPr="00004A50" w:rsidRDefault="003706D7" w:rsidP="003706D7">
            <w:pPr>
              <w:jc w:val="center"/>
              <w:rPr>
                <w:rFonts w:ascii="NTPreCursivefk" w:hAnsi="NTPreCursivefk"/>
                <w:sz w:val="28"/>
                <w:szCs w:val="28"/>
                <w:u w:val="single"/>
              </w:rPr>
            </w:pPr>
            <w:r w:rsidRPr="00004A50">
              <w:rPr>
                <w:rFonts w:ascii="NTPreCursivefk" w:hAnsi="NTPreCursivefk"/>
                <w:sz w:val="28"/>
                <w:szCs w:val="28"/>
                <w:u w:val="single"/>
              </w:rPr>
              <w:t>Handwriting</w:t>
            </w:r>
          </w:p>
          <w:p w14:paraId="035ED943" w14:textId="5B5EE99C" w:rsidR="003706D7" w:rsidRDefault="003706D7" w:rsidP="003706D7">
            <w:pPr>
              <w:rPr>
                <w:rFonts w:ascii="NTPreCursivefk" w:hAnsi="NTPreCursivefk"/>
                <w:sz w:val="24"/>
                <w:szCs w:val="24"/>
              </w:rPr>
            </w:pPr>
            <w:r w:rsidRPr="5AC07314">
              <w:rPr>
                <w:rFonts w:ascii="NTPreCursivefk" w:hAnsi="NTPreCursivefk"/>
                <w:sz w:val="24"/>
                <w:szCs w:val="24"/>
              </w:rPr>
              <w:t xml:space="preserve">Using the handwriting paper provided, </w:t>
            </w:r>
            <w:r w:rsidR="00785F81">
              <w:rPr>
                <w:rFonts w:ascii="NTPreCursivefk" w:hAnsi="NTPreCursivefk"/>
                <w:sz w:val="24"/>
                <w:szCs w:val="24"/>
              </w:rPr>
              <w:t>can you practice writing the days of the week? You could also challenge yourself to try writing the months of the year!</w:t>
            </w:r>
          </w:p>
          <w:p w14:paraId="4F843437" w14:textId="53A26468" w:rsidR="001B4D2A" w:rsidRPr="00785F81" w:rsidRDefault="00785F81" w:rsidP="003706D7">
            <w:pPr>
              <w:rPr>
                <w:rFonts w:ascii="NTPreCursivefk" w:hAnsi="NTPreCursivefk"/>
                <w:sz w:val="24"/>
                <w:szCs w:val="24"/>
              </w:rPr>
            </w:pPr>
            <w:r>
              <w:rPr>
                <w:noProof/>
              </w:rPr>
              <w:drawing>
                <wp:anchor distT="0" distB="0" distL="114300" distR="114300" simplePos="0" relativeHeight="251661824" behindDoc="0" locked="0" layoutInCell="1" allowOverlap="1" wp14:anchorId="01E9395F" wp14:editId="3ECAF621">
                  <wp:simplePos x="0" y="0"/>
                  <wp:positionH relativeFrom="column">
                    <wp:posOffset>596900</wp:posOffset>
                  </wp:positionH>
                  <wp:positionV relativeFrom="paragraph">
                    <wp:posOffset>62865</wp:posOffset>
                  </wp:positionV>
                  <wp:extent cx="1341120" cy="909877"/>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341120" cy="909877"/>
                          </a:xfrm>
                          <a:prstGeom prst="rect">
                            <a:avLst/>
                          </a:prstGeom>
                        </pic:spPr>
                      </pic:pic>
                    </a:graphicData>
                  </a:graphic>
                  <wp14:sizeRelH relativeFrom="page">
                    <wp14:pctWidth>0</wp14:pctWidth>
                  </wp14:sizeRelH>
                  <wp14:sizeRelV relativeFrom="page">
                    <wp14:pctHeight>0</wp14:pctHeight>
                  </wp14:sizeRelV>
                </wp:anchor>
              </w:drawing>
            </w:r>
          </w:p>
        </w:tc>
      </w:tr>
      <w:tr w:rsidR="003706D7" w14:paraId="2B411A7A" w14:textId="77777777" w:rsidTr="1097A35D">
        <w:trPr>
          <w:trHeight w:val="3058"/>
        </w:trPr>
        <w:tc>
          <w:tcPr>
            <w:tcW w:w="4446" w:type="dxa"/>
          </w:tcPr>
          <w:p w14:paraId="6A61C296" w14:textId="77777777" w:rsidR="003706D7" w:rsidRPr="00004A50" w:rsidRDefault="003706D7" w:rsidP="003706D7">
            <w:pPr>
              <w:jc w:val="center"/>
              <w:rPr>
                <w:rFonts w:ascii="NTPreCursivefk" w:hAnsi="NTPreCursivefk"/>
                <w:sz w:val="28"/>
                <w:szCs w:val="28"/>
                <w:u w:val="single"/>
              </w:rPr>
            </w:pPr>
            <w:r w:rsidRPr="5AC07314">
              <w:rPr>
                <w:rFonts w:ascii="NTPreCursivefk" w:hAnsi="NTPreCursivefk"/>
                <w:sz w:val="28"/>
                <w:szCs w:val="28"/>
                <w:u w:val="single"/>
              </w:rPr>
              <w:t>English</w:t>
            </w:r>
          </w:p>
          <w:p w14:paraId="46291D77" w14:textId="41665C97" w:rsidR="003706D7" w:rsidRDefault="002C1F38" w:rsidP="003706D7">
            <w:pPr>
              <w:rPr>
                <w:rFonts w:ascii="NTPreCursivefk" w:hAnsi="NTPreCursivefk"/>
                <w:sz w:val="28"/>
                <w:szCs w:val="28"/>
              </w:rPr>
            </w:pPr>
            <w:r>
              <w:rPr>
                <w:rFonts w:ascii="NTPreCursivefk" w:hAnsi="NTPreCursivefk"/>
                <w:sz w:val="28"/>
                <w:szCs w:val="28"/>
              </w:rPr>
              <w:t xml:space="preserve">We are learning about </w:t>
            </w:r>
            <w:r w:rsidR="00785F81">
              <w:rPr>
                <w:rFonts w:ascii="NTPreCursivefk" w:hAnsi="NTPreCursivefk"/>
                <w:sz w:val="28"/>
                <w:szCs w:val="28"/>
              </w:rPr>
              <w:t>narratives. Can you write a story about something that happens to your family?</w:t>
            </w:r>
          </w:p>
          <w:p w14:paraId="4372DDD7" w14:textId="2D141E8F" w:rsidR="003706D7" w:rsidRPr="00D814BC" w:rsidRDefault="002C1F38" w:rsidP="002C1F38">
            <w:pPr>
              <w:jc w:val="center"/>
            </w:pPr>
            <w:r>
              <w:rPr>
                <w:noProof/>
              </w:rPr>
              <w:drawing>
                <wp:anchor distT="0" distB="0" distL="114300" distR="114300" simplePos="0" relativeHeight="251665920" behindDoc="0" locked="0" layoutInCell="1" allowOverlap="1" wp14:anchorId="77E51B34" wp14:editId="6FD0802C">
                  <wp:simplePos x="0" y="0"/>
                  <wp:positionH relativeFrom="column">
                    <wp:posOffset>715010</wp:posOffset>
                  </wp:positionH>
                  <wp:positionV relativeFrom="paragraph">
                    <wp:posOffset>79375</wp:posOffset>
                  </wp:positionV>
                  <wp:extent cx="1181100" cy="929008"/>
                  <wp:effectExtent l="0" t="0" r="0" b="4445"/>
                  <wp:wrapNone/>
                  <wp:docPr id="1977363211" name="Picture 1977363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1100" cy="929008"/>
                          </a:xfrm>
                          <a:prstGeom prst="rect">
                            <a:avLst/>
                          </a:prstGeom>
                        </pic:spPr>
                      </pic:pic>
                    </a:graphicData>
                  </a:graphic>
                  <wp14:sizeRelH relativeFrom="page">
                    <wp14:pctWidth>0</wp14:pctWidth>
                  </wp14:sizeRelH>
                  <wp14:sizeRelV relativeFrom="page">
                    <wp14:pctHeight>0</wp14:pctHeight>
                  </wp14:sizeRelV>
                </wp:anchor>
              </w:drawing>
            </w:r>
          </w:p>
        </w:tc>
        <w:tc>
          <w:tcPr>
            <w:tcW w:w="4408" w:type="dxa"/>
          </w:tcPr>
          <w:p w14:paraId="28B569C8" w14:textId="6FC4509A" w:rsidR="003706D7" w:rsidRPr="00004A50" w:rsidRDefault="003706D7" w:rsidP="003706D7">
            <w:pPr>
              <w:jc w:val="center"/>
            </w:pPr>
            <w:r w:rsidRPr="1097A35D">
              <w:rPr>
                <w:rFonts w:ascii="NTPreCursivefk" w:hAnsi="NTPreCursivefk"/>
                <w:sz w:val="28"/>
                <w:szCs w:val="28"/>
                <w:u w:val="single"/>
              </w:rPr>
              <w:t>PSHE</w:t>
            </w:r>
            <w:r w:rsidR="465E649C">
              <w:rPr>
                <w:noProof/>
              </w:rPr>
              <w:drawing>
                <wp:inline distT="0" distB="0" distL="0" distR="0" wp14:anchorId="7A73A4C9" wp14:editId="24554B18">
                  <wp:extent cx="2167890" cy="693725"/>
                  <wp:effectExtent l="0" t="0" r="3810" b="0"/>
                  <wp:docPr id="11382816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2">
                            <a:extLst>
                              <a:ext uri="{28A0092B-C50C-407E-A947-70E740481C1C}">
                                <a14:useLocalDpi xmlns:a14="http://schemas.microsoft.com/office/drawing/2010/main" val="0"/>
                              </a:ext>
                            </a:extLst>
                          </a:blip>
                          <a:stretch>
                            <a:fillRect/>
                          </a:stretch>
                        </pic:blipFill>
                        <pic:spPr>
                          <a:xfrm>
                            <a:off x="0" y="0"/>
                            <a:ext cx="2167890" cy="693725"/>
                          </a:xfrm>
                          <a:prstGeom prst="rect">
                            <a:avLst/>
                          </a:prstGeom>
                        </pic:spPr>
                      </pic:pic>
                    </a:graphicData>
                  </a:graphic>
                </wp:inline>
              </w:drawing>
            </w:r>
          </w:p>
          <w:p w14:paraId="2CE89A1C" w14:textId="656BFE18" w:rsidR="003706D7" w:rsidRDefault="00785F81" w:rsidP="003706D7">
            <w:pPr>
              <w:jc w:val="center"/>
              <w:rPr>
                <w:rFonts w:ascii="NTPreCursivefk" w:hAnsi="NTPreCursivefk"/>
                <w:sz w:val="28"/>
                <w:szCs w:val="28"/>
              </w:rPr>
            </w:pPr>
            <w:r>
              <w:rPr>
                <w:rFonts w:ascii="NTPreCursivefk" w:hAnsi="NTPreCursivefk"/>
                <w:sz w:val="28"/>
                <w:szCs w:val="28"/>
              </w:rPr>
              <w:t>Can you think of ways that you can keep your body healthy? What do you need to do from the outside, and what do you need from the inside of your body?</w:t>
            </w:r>
          </w:p>
          <w:p w14:paraId="0F61853C" w14:textId="1AD79E1B" w:rsidR="009F4DCC" w:rsidRDefault="009F4DCC" w:rsidP="003706D7">
            <w:pPr>
              <w:jc w:val="center"/>
            </w:pPr>
          </w:p>
        </w:tc>
      </w:tr>
      <w:tr w:rsidR="003706D7" w14:paraId="6091DE4C" w14:textId="77777777" w:rsidTr="1097A35D">
        <w:trPr>
          <w:trHeight w:val="3150"/>
        </w:trPr>
        <w:tc>
          <w:tcPr>
            <w:tcW w:w="4446" w:type="dxa"/>
          </w:tcPr>
          <w:p w14:paraId="7BA17F53" w14:textId="77777777" w:rsidR="003706D7" w:rsidRPr="00F94DE4" w:rsidRDefault="003706D7" w:rsidP="003706D7">
            <w:pPr>
              <w:jc w:val="center"/>
              <w:rPr>
                <w:rFonts w:ascii="NTPreCursivefk" w:hAnsi="NTPreCursivefk"/>
                <w:sz w:val="28"/>
                <w:szCs w:val="28"/>
                <w:u w:val="single"/>
              </w:rPr>
            </w:pPr>
            <w:r w:rsidRPr="5AC07314">
              <w:rPr>
                <w:rFonts w:ascii="NTPreCursivefk" w:hAnsi="NTPreCursivefk"/>
                <w:sz w:val="28"/>
                <w:szCs w:val="28"/>
                <w:u w:val="single"/>
              </w:rPr>
              <w:t>Music</w:t>
            </w:r>
          </w:p>
          <w:p w14:paraId="7D9E9E84" w14:textId="6A4EAB21" w:rsidR="003706D7" w:rsidRDefault="00785F81" w:rsidP="003706D7">
            <w:pPr>
              <w:rPr>
                <w:rFonts w:ascii="NTPreCursivefk" w:hAnsi="NTPreCursivefk"/>
                <w:sz w:val="28"/>
                <w:szCs w:val="28"/>
              </w:rPr>
            </w:pPr>
            <w:r>
              <w:rPr>
                <w:rFonts w:ascii="NTPreCursivefk" w:hAnsi="NTPreCursivefk"/>
                <w:sz w:val="28"/>
                <w:szCs w:val="28"/>
              </w:rPr>
              <w:t>We are learning about performing, with singing and dancing together. Can you sing some songs with actions with your family?</w:t>
            </w:r>
          </w:p>
          <w:p w14:paraId="69BEAE44" w14:textId="1F9DABEA" w:rsidR="001B4D2A" w:rsidRPr="004F30CB" w:rsidRDefault="00785F81" w:rsidP="003706D7">
            <w:pPr>
              <w:rPr>
                <w:rFonts w:ascii="NTPreCursivefk" w:hAnsi="NTPreCursivefk"/>
                <w:sz w:val="28"/>
                <w:szCs w:val="28"/>
              </w:rPr>
            </w:pPr>
            <w:r>
              <w:rPr>
                <w:noProof/>
              </w:rPr>
              <w:drawing>
                <wp:anchor distT="0" distB="0" distL="114300" distR="114300" simplePos="0" relativeHeight="251664896" behindDoc="0" locked="0" layoutInCell="1" allowOverlap="1" wp14:anchorId="0380C4BE" wp14:editId="4E678BB2">
                  <wp:simplePos x="0" y="0"/>
                  <wp:positionH relativeFrom="column">
                    <wp:posOffset>562610</wp:posOffset>
                  </wp:positionH>
                  <wp:positionV relativeFrom="paragraph">
                    <wp:posOffset>167640</wp:posOffset>
                  </wp:positionV>
                  <wp:extent cx="1399309" cy="7620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399309" cy="762000"/>
                          </a:xfrm>
                          <a:prstGeom prst="rect">
                            <a:avLst/>
                          </a:prstGeom>
                        </pic:spPr>
                      </pic:pic>
                    </a:graphicData>
                  </a:graphic>
                  <wp14:sizeRelH relativeFrom="page">
                    <wp14:pctWidth>0</wp14:pctWidth>
                  </wp14:sizeRelH>
                  <wp14:sizeRelV relativeFrom="page">
                    <wp14:pctHeight>0</wp14:pctHeight>
                  </wp14:sizeRelV>
                </wp:anchor>
              </w:drawing>
            </w:r>
          </w:p>
          <w:p w14:paraId="49342876" w14:textId="399837B3" w:rsidR="003706D7" w:rsidRPr="004F30CB" w:rsidRDefault="003706D7" w:rsidP="003706D7">
            <w:pPr>
              <w:rPr>
                <w:rFonts w:ascii="NTPreCursivefk" w:hAnsi="NTPreCursivefk"/>
                <w:sz w:val="28"/>
                <w:szCs w:val="28"/>
              </w:rPr>
            </w:pPr>
          </w:p>
          <w:p w14:paraId="7101101B" w14:textId="228A52E6" w:rsidR="003706D7" w:rsidRPr="003D62CA" w:rsidRDefault="003706D7" w:rsidP="003706D7"/>
        </w:tc>
        <w:tc>
          <w:tcPr>
            <w:tcW w:w="4408" w:type="dxa"/>
          </w:tcPr>
          <w:p w14:paraId="50D3C276" w14:textId="69B92DAA" w:rsidR="003706D7" w:rsidRPr="00DD11B5" w:rsidRDefault="003706D7" w:rsidP="003706D7">
            <w:pPr>
              <w:jc w:val="center"/>
              <w:rPr>
                <w:rFonts w:ascii="NTPreCursivefk" w:hAnsi="NTPreCursivefk"/>
                <w:sz w:val="28"/>
                <w:szCs w:val="28"/>
                <w:u w:val="single"/>
              </w:rPr>
            </w:pPr>
            <w:r w:rsidRPr="5AC07314">
              <w:rPr>
                <w:rFonts w:ascii="NTPreCursivefk" w:hAnsi="NTPreCursivefk"/>
                <w:sz w:val="28"/>
                <w:szCs w:val="28"/>
                <w:u w:val="single"/>
              </w:rPr>
              <w:t>RE</w:t>
            </w:r>
          </w:p>
          <w:p w14:paraId="66D7FD02" w14:textId="01EAC99A" w:rsidR="003706D7" w:rsidRDefault="001B4D2A" w:rsidP="003706D7">
            <w:pPr>
              <w:rPr>
                <w:rFonts w:ascii="NTPreCursivefk" w:hAnsi="NTPreCursivefk"/>
                <w:sz w:val="28"/>
                <w:szCs w:val="28"/>
              </w:rPr>
            </w:pPr>
            <w:r>
              <w:rPr>
                <w:rFonts w:ascii="NTPreCursivefk" w:hAnsi="NTPreCursivefk"/>
                <w:noProof/>
                <w:sz w:val="28"/>
                <w:szCs w:val="28"/>
              </w:rPr>
              <w:drawing>
                <wp:anchor distT="0" distB="0" distL="114300" distR="114300" simplePos="0" relativeHeight="251657728" behindDoc="0" locked="0" layoutInCell="1" allowOverlap="1" wp14:anchorId="0F5E2C9F" wp14:editId="198E4EB9">
                  <wp:simplePos x="0" y="0"/>
                  <wp:positionH relativeFrom="column">
                    <wp:posOffset>692150</wp:posOffset>
                  </wp:positionH>
                  <wp:positionV relativeFrom="paragraph">
                    <wp:posOffset>853440</wp:posOffset>
                  </wp:positionV>
                  <wp:extent cx="1035050" cy="908020"/>
                  <wp:effectExtent l="0" t="0" r="0" b="6985"/>
                  <wp:wrapNone/>
                  <wp:docPr id="15" name="Picture 15" descr="C:\Users\Smartin\AppData\Local\Microsoft\Windows\INetCache\Content.MSO\A7748B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Smartin\AppData\Local\Microsoft\Windows\INetCache\Content.MSO\A7748BF.tmp"/>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37354" cy="91004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NTPreCursivefk" w:hAnsi="NTPreCursivefk"/>
                <w:sz w:val="28"/>
                <w:szCs w:val="28"/>
              </w:rPr>
              <w:t xml:space="preserve">We are learning about </w:t>
            </w:r>
            <w:r w:rsidR="00785F81">
              <w:rPr>
                <w:rFonts w:ascii="NTPreCursivefk" w:hAnsi="NTPreCursivefk"/>
                <w:sz w:val="28"/>
                <w:szCs w:val="28"/>
              </w:rPr>
              <w:t>sto</w:t>
            </w:r>
            <w:bookmarkStart w:id="0" w:name="_GoBack"/>
            <w:bookmarkEnd w:id="0"/>
            <w:r w:rsidR="00785F81">
              <w:rPr>
                <w:rFonts w:ascii="NTPreCursivefk" w:hAnsi="NTPreCursivefk"/>
                <w:sz w:val="28"/>
                <w:szCs w:val="28"/>
              </w:rPr>
              <w:t>ries and what we can learn from them. Can you write about a story that you learned something from?</w:t>
            </w:r>
          </w:p>
          <w:p w14:paraId="60223368" w14:textId="6C0FFF76" w:rsidR="001B4D2A" w:rsidRDefault="001B4D2A" w:rsidP="003706D7">
            <w:pPr>
              <w:rPr>
                <w:rFonts w:ascii="NTPreCursivefk" w:hAnsi="NTPreCursivefk"/>
                <w:sz w:val="28"/>
                <w:szCs w:val="28"/>
              </w:rPr>
            </w:pPr>
          </w:p>
          <w:p w14:paraId="07123542" w14:textId="29D15D8C" w:rsidR="003706D7" w:rsidRPr="003D62CA" w:rsidRDefault="003706D7" w:rsidP="003706D7">
            <w:pPr>
              <w:jc w:val="center"/>
            </w:pPr>
          </w:p>
        </w:tc>
      </w:tr>
    </w:tbl>
    <w:p w14:paraId="57EE33A3" w14:textId="74AC262A" w:rsidR="00154504" w:rsidRPr="003706D7" w:rsidRDefault="00C656A0" w:rsidP="003706D7">
      <w:pPr>
        <w:jc w:val="center"/>
        <w:rPr>
          <w:rFonts w:ascii="NTPreCursivefk" w:hAnsi="NTPreCursivefk"/>
          <w:sz w:val="44"/>
        </w:rPr>
      </w:pPr>
      <w:r w:rsidRPr="00154504">
        <w:rPr>
          <w:rFonts w:ascii="NTPreCursivefk" w:hAnsi="NTPreCursivefk"/>
          <w:sz w:val="28"/>
          <w:szCs w:val="28"/>
        </w:rPr>
        <w:t xml:space="preserve">Please see the </w:t>
      </w:r>
      <w:r>
        <w:rPr>
          <w:rFonts w:ascii="NTPreCursivefk" w:hAnsi="NTPreCursivefk"/>
          <w:sz w:val="28"/>
          <w:szCs w:val="28"/>
        </w:rPr>
        <w:t xml:space="preserve">suggested </w:t>
      </w:r>
      <w:r w:rsidRPr="00154504">
        <w:rPr>
          <w:rFonts w:ascii="NTPreCursivefk" w:hAnsi="NTPreCursivefk"/>
          <w:sz w:val="28"/>
          <w:szCs w:val="28"/>
        </w:rPr>
        <w:t xml:space="preserve">activities below for you to complete with your child at your leisure. </w:t>
      </w:r>
      <w:r w:rsidRPr="00154504">
        <w:rPr>
          <w:rFonts w:ascii="NTPreCursivefk" w:hAnsi="NTPreCursivefk"/>
          <w:color w:val="000000"/>
          <w:sz w:val="28"/>
          <w:szCs w:val="28"/>
        </w:rPr>
        <w:t>Children are welcome to bring in completed homework at any time.</w:t>
      </w:r>
    </w:p>
    <w:p w14:paraId="3F7A6A87" w14:textId="4892239D" w:rsidR="00154504" w:rsidRDefault="00154504" w:rsidP="00C656A0">
      <w:pPr>
        <w:jc w:val="center"/>
        <w:rPr>
          <w:rFonts w:ascii="NTPreCursivefk" w:hAnsi="NTPreCursivefk"/>
          <w:sz w:val="44"/>
        </w:rPr>
      </w:pPr>
      <w:r w:rsidRPr="00154504">
        <w:rPr>
          <w:rFonts w:ascii="NTPreCursivefk" w:hAnsi="NTPreCursivefk"/>
          <w:sz w:val="44"/>
        </w:rPr>
        <w:t xml:space="preserve"> </w:t>
      </w:r>
    </w:p>
    <w:p w14:paraId="6520DF56" w14:textId="4FC183F5" w:rsidR="00154504" w:rsidRDefault="00154504">
      <w:pPr>
        <w:rPr>
          <w:rFonts w:ascii="NTPreCursivefk" w:hAnsi="NTPreCursivefk"/>
          <w:sz w:val="28"/>
          <w:szCs w:val="28"/>
        </w:rPr>
      </w:pPr>
      <w:r w:rsidRPr="5AC07314">
        <w:rPr>
          <w:rFonts w:ascii="NTPreCursivefk" w:hAnsi="NTPreCursivefk"/>
          <w:sz w:val="28"/>
          <w:szCs w:val="28"/>
        </w:rPr>
        <w:t xml:space="preserve"> </w:t>
      </w:r>
    </w:p>
    <w:p w14:paraId="5646E0C1" w14:textId="782929B2" w:rsidR="00154504" w:rsidRDefault="00154504">
      <w:pPr>
        <w:rPr>
          <w:rFonts w:ascii="NTPreCursivefk" w:hAnsi="NTPreCursivefk"/>
          <w:sz w:val="28"/>
          <w:szCs w:val="28"/>
        </w:rPr>
      </w:pPr>
    </w:p>
    <w:p w14:paraId="5E318CD8" w14:textId="77777777" w:rsidR="00154504" w:rsidRPr="00154504" w:rsidRDefault="00154504">
      <w:pPr>
        <w:rPr>
          <w:rFonts w:ascii="NTPreCursivefk" w:hAnsi="NTPreCursivefk"/>
          <w:sz w:val="28"/>
          <w:szCs w:val="28"/>
        </w:rPr>
      </w:pPr>
    </w:p>
    <w:sectPr w:rsidR="00154504" w:rsidRPr="00154504" w:rsidSect="0015450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TPreCursivefk">
    <w:panose1 w:val="03000400000000000000"/>
    <w:charset w:val="00"/>
    <w:family w:val="script"/>
    <w:pitch w:val="variable"/>
    <w:sig w:usb0="00000003" w:usb1="1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D89"/>
    <w:rsid w:val="00004A50"/>
    <w:rsid w:val="00044003"/>
    <w:rsid w:val="000C655E"/>
    <w:rsid w:val="00140919"/>
    <w:rsid w:val="00154504"/>
    <w:rsid w:val="001B4D2A"/>
    <w:rsid w:val="001F4883"/>
    <w:rsid w:val="00200716"/>
    <w:rsid w:val="00207543"/>
    <w:rsid w:val="002C1F38"/>
    <w:rsid w:val="003137B6"/>
    <w:rsid w:val="003706D7"/>
    <w:rsid w:val="003A57ED"/>
    <w:rsid w:val="003B152D"/>
    <w:rsid w:val="003D62CA"/>
    <w:rsid w:val="003E2377"/>
    <w:rsid w:val="0041189D"/>
    <w:rsid w:val="00412FCD"/>
    <w:rsid w:val="004F30CB"/>
    <w:rsid w:val="00507BE5"/>
    <w:rsid w:val="005A57A1"/>
    <w:rsid w:val="00621F1A"/>
    <w:rsid w:val="006617F5"/>
    <w:rsid w:val="00725DEB"/>
    <w:rsid w:val="00747EB4"/>
    <w:rsid w:val="007671C7"/>
    <w:rsid w:val="00785F81"/>
    <w:rsid w:val="008348C8"/>
    <w:rsid w:val="008C39F9"/>
    <w:rsid w:val="0097724C"/>
    <w:rsid w:val="009806C8"/>
    <w:rsid w:val="009C21AA"/>
    <w:rsid w:val="009F4DCC"/>
    <w:rsid w:val="00A15435"/>
    <w:rsid w:val="00A80AF0"/>
    <w:rsid w:val="00A85774"/>
    <w:rsid w:val="00AE5E84"/>
    <w:rsid w:val="00B502F2"/>
    <w:rsid w:val="00B52D29"/>
    <w:rsid w:val="00BC0051"/>
    <w:rsid w:val="00C437D1"/>
    <w:rsid w:val="00C656A0"/>
    <w:rsid w:val="00C729CE"/>
    <w:rsid w:val="00D814BC"/>
    <w:rsid w:val="00DD11B5"/>
    <w:rsid w:val="00EA4885"/>
    <w:rsid w:val="00F01E76"/>
    <w:rsid w:val="00F3604D"/>
    <w:rsid w:val="00F701E6"/>
    <w:rsid w:val="00F92D89"/>
    <w:rsid w:val="00F94DE4"/>
    <w:rsid w:val="00FE5EDA"/>
    <w:rsid w:val="036737B7"/>
    <w:rsid w:val="09CDCE1B"/>
    <w:rsid w:val="0B1C760F"/>
    <w:rsid w:val="0F333099"/>
    <w:rsid w:val="1097A35D"/>
    <w:rsid w:val="1721CF36"/>
    <w:rsid w:val="19DEF434"/>
    <w:rsid w:val="1FF4D025"/>
    <w:rsid w:val="20C447B9"/>
    <w:rsid w:val="232C70E7"/>
    <w:rsid w:val="28ECE667"/>
    <w:rsid w:val="2979E1ED"/>
    <w:rsid w:val="2B1FBF41"/>
    <w:rsid w:val="2CF10BC8"/>
    <w:rsid w:val="304EBBEE"/>
    <w:rsid w:val="33F3BE95"/>
    <w:rsid w:val="39A09B5E"/>
    <w:rsid w:val="3C429879"/>
    <w:rsid w:val="3DBCBEBA"/>
    <w:rsid w:val="3E740C81"/>
    <w:rsid w:val="3E757153"/>
    <w:rsid w:val="3FD2E90F"/>
    <w:rsid w:val="3FDA196D"/>
    <w:rsid w:val="412D929D"/>
    <w:rsid w:val="465E649C"/>
    <w:rsid w:val="47FCBA44"/>
    <w:rsid w:val="4B28E8E9"/>
    <w:rsid w:val="4B7F5571"/>
    <w:rsid w:val="4B965788"/>
    <w:rsid w:val="4D4C7F36"/>
    <w:rsid w:val="4F7DF33E"/>
    <w:rsid w:val="51107553"/>
    <w:rsid w:val="5155C715"/>
    <w:rsid w:val="530CA5F4"/>
    <w:rsid w:val="54383C04"/>
    <w:rsid w:val="54516461"/>
    <w:rsid w:val="57E7DC97"/>
    <w:rsid w:val="58F70AAB"/>
    <w:rsid w:val="596798A7"/>
    <w:rsid w:val="5AC07314"/>
    <w:rsid w:val="5AF6C538"/>
    <w:rsid w:val="5C614D05"/>
    <w:rsid w:val="67860090"/>
    <w:rsid w:val="69865663"/>
    <w:rsid w:val="6AC58ED8"/>
    <w:rsid w:val="73BC762A"/>
    <w:rsid w:val="7608417F"/>
    <w:rsid w:val="7C35E7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BEDC5"/>
  <w15:chartTrackingRefBased/>
  <w15:docId w15:val="{152DAE8F-93CA-4BE9-822C-C07DB8E6D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92D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3A57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9F112F9750F544B656F2FAAB6F4CB7" ma:contentTypeVersion="20" ma:contentTypeDescription="Create a new document." ma:contentTypeScope="" ma:versionID="4df678d0a2bf75ed72e2b68d54ac82ab">
  <xsd:schema xmlns:xsd="http://www.w3.org/2001/XMLSchema" xmlns:xs="http://www.w3.org/2001/XMLSchema" xmlns:p="http://schemas.microsoft.com/office/2006/metadata/properties" xmlns:ns2="f46c7876-d6ff-4883-ae95-88671aaa7a8e" xmlns:ns3="14544498-83b1-4a77-94d0-589b50d8807b" targetNamespace="http://schemas.microsoft.com/office/2006/metadata/properties" ma:root="true" ma:fieldsID="94439055cc8a0dbc48375b00dbec7f28" ns2:_="" ns3:_="">
    <xsd:import namespace="f46c7876-d6ff-4883-ae95-88671aaa7a8e"/>
    <xsd:import namespace="14544498-83b1-4a77-94d0-589b50d8807b"/>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6c7876-d6ff-4883-ae95-88671aaa7a8e"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cd2256d-78ce-405a-a19d-fb6f6e7c2a9c"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544498-83b1-4a77-94d0-589b50d8807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8f57e4f-34a9-4183-b030-1b7b6b958979}" ma:internalName="TaxCatchAll" ma:showField="CatchAllData" ma:web="14544498-83b1-4a77-94d0-589b50d8807b">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4544498-83b1-4a77-94d0-589b50d8807b" xsi:nil="true"/>
    <lcf76f155ced4ddcb4097134ff3c332f xmlns="f46c7876-d6ff-4883-ae95-88671aaa7a8e">
      <Terms xmlns="http://schemas.microsoft.com/office/infopath/2007/PartnerControls"/>
    </lcf76f155ced4ddcb4097134ff3c332f>
    <lcf76f155ced4ddcb4097134ff3c332f0 xmlns="f46c7876-d6ff-4883-ae95-88671aaa7a8e" xsi:nil="true"/>
    <MigrationWizId xmlns="f46c7876-d6ff-4883-ae95-88671aaa7a8e">6ac3a020-d38f-4973-8856-3682f29c21a9</MigrationWizId>
    <MigrationWizIdPermissions xmlns="f46c7876-d6ff-4883-ae95-88671aaa7a8e" xsi:nil="true"/>
    <MigrationWizIdVersion xmlns="f46c7876-d6ff-4883-ae95-88671aaa7a8e">6ac3a020-d38f-4973-8856-3682f29c21a9-638173439800000000</MigrationWizIdVersion>
  </documentManagement>
</p:properties>
</file>

<file path=customXml/itemProps1.xml><?xml version="1.0" encoding="utf-8"?>
<ds:datastoreItem xmlns:ds="http://schemas.openxmlformats.org/officeDocument/2006/customXml" ds:itemID="{47719113-7EE4-486A-A7C3-4715EA3ACE7E}">
  <ds:schemaRefs>
    <ds:schemaRef ds:uri="http://schemas.microsoft.com/sharepoint/v3/contenttype/forms"/>
  </ds:schemaRefs>
</ds:datastoreItem>
</file>

<file path=customXml/itemProps2.xml><?xml version="1.0" encoding="utf-8"?>
<ds:datastoreItem xmlns:ds="http://schemas.openxmlformats.org/officeDocument/2006/customXml" ds:itemID="{90CAEC2F-F11C-45BB-88B7-CEDD7EEAF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6c7876-d6ff-4883-ae95-88671aaa7a8e"/>
    <ds:schemaRef ds:uri="14544498-83b1-4a77-94d0-589b50d88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3410B2-075C-407B-8DEF-92C7AD91AFF8}">
  <ds:schemaRefs>
    <ds:schemaRef ds:uri="http://schemas.openxmlformats.org/package/2006/metadata/core-properties"/>
    <ds:schemaRef ds:uri="http://purl.org/dc/elements/1.1/"/>
    <ds:schemaRef ds:uri="http://schemas.microsoft.com/office/2006/documentManagement/types"/>
    <ds:schemaRef ds:uri="http://www.w3.org/XML/1998/namespace"/>
    <ds:schemaRef ds:uri="http://schemas.microsoft.com/office/2006/metadata/properties"/>
    <ds:schemaRef ds:uri="http://purl.org/dc/dcmitype/"/>
    <ds:schemaRef ds:uri="14544498-83b1-4a77-94d0-589b50d8807b"/>
    <ds:schemaRef ds:uri="http://schemas.microsoft.com/office/infopath/2007/PartnerControls"/>
    <ds:schemaRef ds:uri="f46c7876-d6ff-4883-ae95-88671aaa7a8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1047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Valley End Infants School</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Martin</dc:creator>
  <cp:keywords/>
  <dc:description/>
  <cp:lastModifiedBy>Eleanor Dearling</cp:lastModifiedBy>
  <cp:revision>2</cp:revision>
  <cp:lastPrinted>2024-04-16T16:18:00Z</cp:lastPrinted>
  <dcterms:created xsi:type="dcterms:W3CDTF">2026-05-21T13:09:00Z</dcterms:created>
  <dcterms:modified xsi:type="dcterms:W3CDTF">2026-05-21T13:09:00Z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0x010100519F112F9750F544B656F2FAAB6F4CB7</vt:lpwstr>
  </property>
  <property fmtid="{D5CDD505-2E9C-101B-9397-08002B2CF9AE}" pid="3" name="MediaServiceImageTags">
    <vt:lpwstr/>
  </property>
</Properties>
</file>